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B7" w:rsidRPr="009759E0" w:rsidRDefault="006173B7" w:rsidP="00865E42">
      <w:pPr>
        <w:pStyle w:val="Lista"/>
        <w:ind w:left="0" w:firstLine="0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9759E0">
        <w:rPr>
          <w:rFonts w:ascii="Arial" w:hAnsi="Arial" w:cs="Arial"/>
          <w:b/>
          <w:bCs/>
          <w:sz w:val="22"/>
          <w:szCs w:val="22"/>
          <w:lang w:val="es-ES_tradnl"/>
        </w:rPr>
        <w:t>Modelo de Solicitud de De</w:t>
      </w:r>
      <w:r w:rsidR="00596DBF" w:rsidRPr="009759E0">
        <w:rPr>
          <w:rFonts w:ascii="Arial" w:hAnsi="Arial" w:cs="Arial"/>
          <w:b/>
          <w:bCs/>
          <w:sz w:val="22"/>
          <w:szCs w:val="22"/>
          <w:lang w:val="es-ES_tradnl"/>
        </w:rPr>
        <w:t>volución de Ingresos Indebidos</w:t>
      </w:r>
    </w:p>
    <w:p w:rsidR="006173B7" w:rsidRPr="009759E0" w:rsidRDefault="00BF1AFF" w:rsidP="00865E42">
      <w:pPr>
        <w:pStyle w:val="Lista"/>
        <w:ind w:left="0" w:firstLine="0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9759E0">
        <w:rPr>
          <w:rFonts w:ascii="Arial" w:hAnsi="Arial" w:cs="Arial"/>
          <w:b/>
          <w:bCs/>
          <w:sz w:val="22"/>
          <w:szCs w:val="22"/>
          <w:lang w:val="es-ES_tradnl"/>
        </w:rPr>
        <w:t xml:space="preserve">Impuesto </w:t>
      </w:r>
      <w:r w:rsidR="009759E0">
        <w:rPr>
          <w:rFonts w:ascii="Arial" w:hAnsi="Arial" w:cs="Arial"/>
          <w:b/>
          <w:bCs/>
          <w:sz w:val="22"/>
          <w:szCs w:val="22"/>
          <w:lang w:val="es-ES_tradnl"/>
        </w:rPr>
        <w:t xml:space="preserve">sobre </w:t>
      </w:r>
      <w:r w:rsidRPr="009759E0">
        <w:rPr>
          <w:rFonts w:ascii="Arial" w:hAnsi="Arial" w:cs="Arial"/>
          <w:b/>
          <w:bCs/>
          <w:sz w:val="22"/>
          <w:szCs w:val="22"/>
          <w:lang w:val="es-ES_tradnl"/>
        </w:rPr>
        <w:t xml:space="preserve"> Bienes Inmuebles</w:t>
      </w:r>
    </w:p>
    <w:p w:rsidR="006173B7" w:rsidRPr="009759E0" w:rsidRDefault="00BF1AFF" w:rsidP="00865E42">
      <w:pPr>
        <w:pStyle w:val="Lista"/>
        <w:ind w:left="0" w:firstLine="0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9759E0">
        <w:rPr>
          <w:rFonts w:ascii="Arial" w:hAnsi="Arial" w:cs="Arial"/>
          <w:b/>
          <w:bCs/>
          <w:sz w:val="22"/>
          <w:szCs w:val="22"/>
          <w:lang w:val="es-ES_tradnl"/>
        </w:rPr>
        <w:t xml:space="preserve">Ayuntamiento </w:t>
      </w:r>
      <w:proofErr w:type="gramStart"/>
      <w:r w:rsidRPr="009759E0">
        <w:rPr>
          <w:rFonts w:ascii="Arial" w:hAnsi="Arial" w:cs="Arial"/>
          <w:b/>
          <w:bCs/>
          <w:sz w:val="22"/>
          <w:szCs w:val="22"/>
          <w:lang w:val="es-ES_tradnl"/>
        </w:rPr>
        <w:t>de …</w:t>
      </w:r>
      <w:proofErr w:type="gramEnd"/>
      <w:r w:rsidRPr="009759E0">
        <w:rPr>
          <w:rFonts w:ascii="Arial" w:hAnsi="Arial" w:cs="Arial"/>
          <w:b/>
          <w:bCs/>
          <w:sz w:val="22"/>
          <w:szCs w:val="22"/>
          <w:lang w:val="es-ES_tradnl"/>
        </w:rPr>
        <w:t>………….</w:t>
      </w:r>
    </w:p>
    <w:p w:rsidR="00596DBF" w:rsidRPr="006173B7" w:rsidRDefault="00596DBF" w:rsidP="00865E42">
      <w:pPr>
        <w:pStyle w:val="Lista"/>
        <w:ind w:left="0" w:firstLine="0"/>
        <w:rPr>
          <w:lang w:val="es-ES_tradnl"/>
        </w:rPr>
      </w:pPr>
    </w:p>
    <w:p w:rsidR="00081D25" w:rsidRPr="006173B7" w:rsidRDefault="006173B7" w:rsidP="00865E42">
      <w:pPr>
        <w:pStyle w:val="Lista"/>
        <w:rPr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 </w:t>
      </w:r>
    </w:p>
    <w:p w:rsidR="006173B7" w:rsidRDefault="006173B7" w:rsidP="006173B7">
      <w:pPr>
        <w:spacing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AL EXCMO. SR. ALCALDE DEL AYUNTAMIENTO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DE </w:t>
      </w:r>
      <w:r w:rsidR="00BF1AFF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…</w:t>
      </w:r>
      <w:proofErr w:type="gramEnd"/>
      <w:r w:rsidR="00BF1AFF">
        <w:rPr>
          <w:rFonts w:ascii="Arial" w:hAnsi="Arial" w:cs="Arial"/>
          <w:b/>
          <w:bCs/>
          <w:color w:val="000000"/>
          <w:sz w:val="22"/>
          <w:szCs w:val="22"/>
          <w:lang w:val="es-ES"/>
        </w:rPr>
        <w:t>………………………</w:t>
      </w:r>
    </w:p>
    <w:p w:rsidR="00081D25" w:rsidRPr="006173B7" w:rsidRDefault="00081D25" w:rsidP="006173B7">
      <w:pPr>
        <w:spacing w:line="240" w:lineRule="atLeast"/>
        <w:jc w:val="both"/>
        <w:rPr>
          <w:lang w:val="es-ES_tradnl"/>
        </w:rPr>
      </w:pPr>
    </w:p>
    <w:p w:rsidR="006173B7" w:rsidRPr="006173B7" w:rsidRDefault="006173B7" w:rsidP="006173B7">
      <w:pPr>
        <w:spacing w:line="240" w:lineRule="atLeast"/>
        <w:ind w:left="284" w:firstLine="568"/>
        <w:jc w:val="both"/>
        <w:rPr>
          <w:lang w:val="es-ES_tradnl"/>
        </w:rPr>
      </w:pPr>
      <w:r>
        <w:rPr>
          <w:rFonts w:ascii="Comic Sans MS" w:hAnsi="Comic Sans MS"/>
          <w:b/>
          <w:bCs/>
          <w:color w:val="000000"/>
          <w:sz w:val="22"/>
          <w:szCs w:val="22"/>
          <w:lang w:val="es-ES"/>
        </w:rPr>
        <w:t> </w:t>
      </w:r>
    </w:p>
    <w:p w:rsidR="006173B7" w:rsidRDefault="006173B7" w:rsidP="006173B7">
      <w:pPr>
        <w:pStyle w:val="Textoindependiente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Don………………………………, mayor de edad, con NIF……………….. y domicilio en ……………….., en la calle ………………………,  comparece y como mejor proceda</w:t>
      </w:r>
    </w:p>
    <w:p w:rsidR="006173B7" w:rsidRPr="006173B7" w:rsidRDefault="006173B7" w:rsidP="006173B7">
      <w:pPr>
        <w:pStyle w:val="Lista"/>
        <w:jc w:val="both"/>
        <w:rPr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 </w:t>
      </w:r>
    </w:p>
    <w:p w:rsidR="006173B7" w:rsidRPr="006173B7" w:rsidRDefault="006173B7" w:rsidP="006173B7">
      <w:pPr>
        <w:pStyle w:val="Lista"/>
        <w:jc w:val="center"/>
        <w:rPr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DICE</w:t>
      </w:r>
    </w:p>
    <w:p w:rsidR="006173B7" w:rsidRPr="006173B7" w:rsidRDefault="006173B7" w:rsidP="00CC7CD6">
      <w:pPr>
        <w:pStyle w:val="Lista"/>
        <w:rPr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 </w:t>
      </w:r>
    </w:p>
    <w:p w:rsidR="006173B7" w:rsidRPr="006173B7" w:rsidRDefault="006173B7" w:rsidP="00CC7CD6">
      <w:pPr>
        <w:rPr>
          <w:lang w:val="es-ES_tradnl"/>
        </w:rPr>
      </w:pPr>
      <w:r>
        <w:rPr>
          <w:rFonts w:ascii="Arial" w:hAnsi="Arial" w:cs="Arial"/>
          <w:i/>
          <w:iCs/>
          <w:sz w:val="22"/>
          <w:szCs w:val="22"/>
          <w:lang w:val="es-ES_tradnl"/>
        </w:rPr>
        <w:t>Primero.-</w:t>
      </w:r>
      <w:r w:rsidR="00BF1AFF">
        <w:rPr>
          <w:rFonts w:ascii="Arial" w:hAnsi="Arial" w:cs="Arial"/>
          <w:sz w:val="22"/>
          <w:szCs w:val="22"/>
          <w:lang w:val="es-ES_tradnl"/>
        </w:rPr>
        <w:t xml:space="preserve"> Que durante los años 2010</w:t>
      </w:r>
      <w:r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BF1AFF">
        <w:rPr>
          <w:rFonts w:ascii="Arial" w:hAnsi="Arial" w:cs="Arial"/>
          <w:sz w:val="22"/>
          <w:szCs w:val="22"/>
          <w:lang w:val="es-ES_tradnl"/>
        </w:rPr>
        <w:t>2011, 2012</w:t>
      </w:r>
      <w:r>
        <w:rPr>
          <w:rFonts w:ascii="Arial" w:hAnsi="Arial" w:cs="Arial"/>
          <w:sz w:val="22"/>
          <w:szCs w:val="22"/>
          <w:lang w:val="es-ES_tradnl"/>
        </w:rPr>
        <w:t xml:space="preserve"> y </w:t>
      </w:r>
      <w:r w:rsidR="00BF1AFF">
        <w:rPr>
          <w:rFonts w:ascii="Arial" w:hAnsi="Arial" w:cs="Arial"/>
          <w:sz w:val="22"/>
          <w:szCs w:val="22"/>
          <w:lang w:val="es-ES_tradnl"/>
        </w:rPr>
        <w:t>2013</w:t>
      </w:r>
      <w:r>
        <w:rPr>
          <w:rFonts w:ascii="Arial" w:hAnsi="Arial" w:cs="Arial"/>
          <w:sz w:val="22"/>
          <w:szCs w:val="22"/>
          <w:lang w:val="es-ES_tradnl"/>
        </w:rPr>
        <w:t xml:space="preserve">, se abonaron en concepto de </w:t>
      </w:r>
      <w:r w:rsidR="00BF1AFF">
        <w:rPr>
          <w:rFonts w:ascii="Arial" w:hAnsi="Arial" w:cs="Arial"/>
          <w:sz w:val="22"/>
          <w:szCs w:val="22"/>
          <w:lang w:val="es-ES_tradnl"/>
        </w:rPr>
        <w:t xml:space="preserve">Impuesto </w:t>
      </w:r>
      <w:r w:rsidR="009759E0">
        <w:rPr>
          <w:rFonts w:ascii="Arial" w:hAnsi="Arial" w:cs="Arial"/>
          <w:sz w:val="22"/>
          <w:szCs w:val="22"/>
          <w:lang w:val="es-ES_tradnl"/>
        </w:rPr>
        <w:t>sobre</w:t>
      </w:r>
      <w:r w:rsidR="00BF1AFF">
        <w:rPr>
          <w:rFonts w:ascii="Arial" w:hAnsi="Arial" w:cs="Arial"/>
          <w:sz w:val="22"/>
          <w:szCs w:val="22"/>
          <w:lang w:val="es-ES_tradnl"/>
        </w:rPr>
        <w:t xml:space="preserve"> Bienes Inmuebles</w:t>
      </w:r>
      <w:r>
        <w:rPr>
          <w:rFonts w:ascii="Arial" w:hAnsi="Arial" w:cs="Arial"/>
          <w:sz w:val="22"/>
          <w:szCs w:val="22"/>
          <w:lang w:val="es-ES_tradnl"/>
        </w:rPr>
        <w:t>, la cantidad de……………, de……………</w:t>
      </w:r>
      <w:r w:rsidR="00BF1AFF">
        <w:rPr>
          <w:rFonts w:ascii="Arial" w:hAnsi="Arial" w:cs="Arial"/>
          <w:sz w:val="22"/>
          <w:szCs w:val="22"/>
          <w:lang w:val="es-ES_tradnl"/>
        </w:rPr>
        <w:t xml:space="preserve">, </w:t>
      </w:r>
      <w:proofErr w:type="gramStart"/>
      <w:r w:rsidR="00BF1AFF">
        <w:rPr>
          <w:rFonts w:ascii="Arial" w:hAnsi="Arial" w:cs="Arial"/>
          <w:sz w:val="22"/>
          <w:szCs w:val="22"/>
          <w:lang w:val="es-ES_tradnl"/>
        </w:rPr>
        <w:t>de …</w:t>
      </w:r>
      <w:proofErr w:type="gramEnd"/>
      <w:r w:rsidR="00BF1AFF">
        <w:rPr>
          <w:rFonts w:ascii="Arial" w:hAnsi="Arial" w:cs="Arial"/>
          <w:sz w:val="22"/>
          <w:szCs w:val="22"/>
          <w:lang w:val="es-ES_tradnl"/>
        </w:rPr>
        <w:t>………..</w:t>
      </w:r>
      <w:r>
        <w:rPr>
          <w:rFonts w:ascii="Arial" w:hAnsi="Arial" w:cs="Arial"/>
          <w:sz w:val="22"/>
          <w:szCs w:val="22"/>
          <w:lang w:val="es-ES_tradnl"/>
        </w:rPr>
        <w:t xml:space="preserve">  </w:t>
      </w:r>
      <w:proofErr w:type="gramStart"/>
      <w:r>
        <w:rPr>
          <w:rFonts w:ascii="Arial" w:hAnsi="Arial" w:cs="Arial"/>
          <w:sz w:val="22"/>
          <w:szCs w:val="22"/>
          <w:lang w:val="es-ES_tradnl"/>
        </w:rPr>
        <w:t>y</w:t>
      </w:r>
      <w:proofErr w:type="gramEnd"/>
      <w:r>
        <w:rPr>
          <w:rFonts w:ascii="Arial" w:hAnsi="Arial" w:cs="Arial"/>
          <w:sz w:val="22"/>
          <w:szCs w:val="22"/>
          <w:lang w:val="es-ES_tradnl"/>
        </w:rPr>
        <w:t xml:space="preserve"> de ……………euros, respectivamente, cuya copias se adjuntan.</w:t>
      </w:r>
    </w:p>
    <w:p w:rsidR="006173B7" w:rsidRPr="006173B7" w:rsidRDefault="006173B7" w:rsidP="006173B7">
      <w:pPr>
        <w:pStyle w:val="Textoindependiente"/>
        <w:jc w:val="both"/>
        <w:rPr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 </w:t>
      </w:r>
    </w:p>
    <w:p w:rsidR="006173B7" w:rsidRDefault="006173B7" w:rsidP="00CC7CD6">
      <w:pPr>
        <w:pStyle w:val="Textoindependiente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i/>
          <w:iCs/>
          <w:sz w:val="22"/>
          <w:szCs w:val="22"/>
          <w:lang w:val="es-ES_tradnl"/>
        </w:rPr>
        <w:t>Segundo.-</w:t>
      </w:r>
      <w:r>
        <w:rPr>
          <w:rFonts w:ascii="Arial" w:hAnsi="Arial" w:cs="Arial"/>
          <w:sz w:val="22"/>
          <w:szCs w:val="22"/>
          <w:lang w:val="es-ES_tradnl"/>
        </w:rPr>
        <w:t xml:space="preserve"> Que no estando conforme con las cantidades abonadas ni con las liquidaciones de las que derivan, solicita la devolución de las mismas conforme a los artículos 120.3 y 221 de la Ley General Tributaria en base a las siguientes </w:t>
      </w:r>
    </w:p>
    <w:p w:rsidR="006173B7" w:rsidRPr="006173B7" w:rsidRDefault="006173B7" w:rsidP="00CC7CD6">
      <w:pPr>
        <w:pStyle w:val="Textoindependiente"/>
        <w:rPr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ALEGACIONES</w:t>
      </w:r>
    </w:p>
    <w:p w:rsidR="00BF1AFF" w:rsidRDefault="006173B7" w:rsidP="00CC7CD6">
      <w:pPr>
        <w:pStyle w:val="Textoindependiente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Primera.-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C70DA2">
        <w:rPr>
          <w:rFonts w:ascii="Arial" w:hAnsi="Arial" w:cs="Arial"/>
          <w:sz w:val="22"/>
          <w:szCs w:val="22"/>
          <w:lang w:val="es-ES_tradnl"/>
        </w:rPr>
        <w:t xml:space="preserve">Se ha aplicado de modo incorrecto la base imponible del Impuesto. </w:t>
      </w:r>
      <w:r w:rsidR="00C70DA2">
        <w:rPr>
          <w:rFonts w:ascii="Arial" w:hAnsi="Arial" w:cs="Arial"/>
          <w:sz w:val="22"/>
          <w:lang w:val="es-ES_tradnl"/>
        </w:rPr>
        <w:t>A</w:t>
      </w:r>
      <w:r w:rsidR="00C70DA2" w:rsidRPr="00BF1AFF">
        <w:rPr>
          <w:rFonts w:ascii="Arial" w:hAnsi="Arial" w:cs="Arial"/>
          <w:sz w:val="22"/>
          <w:lang w:val="es-ES_tradnl"/>
        </w:rPr>
        <w:t xml:space="preserve"> tenor del artículo 65 de la Ley Reguladora </w:t>
      </w:r>
      <w:r w:rsidR="00C70DA2">
        <w:rPr>
          <w:rFonts w:ascii="Arial" w:hAnsi="Arial" w:cs="Arial"/>
          <w:sz w:val="22"/>
          <w:lang w:val="es-ES_tradnl"/>
        </w:rPr>
        <w:t>de las Haciendas Locales (Real Decreto L</w:t>
      </w:r>
      <w:r w:rsidR="00C70DA2" w:rsidRPr="00BF1AFF">
        <w:rPr>
          <w:rFonts w:ascii="Arial" w:hAnsi="Arial" w:cs="Arial"/>
          <w:sz w:val="22"/>
          <w:lang w:val="es-ES_tradnl"/>
        </w:rPr>
        <w:t>egislativo 2/2004, de 5 de marzo)</w:t>
      </w:r>
      <w:r w:rsidR="00C70DA2">
        <w:rPr>
          <w:rFonts w:ascii="Arial" w:hAnsi="Arial" w:cs="Arial"/>
          <w:sz w:val="22"/>
          <w:lang w:val="es-ES_tradnl"/>
        </w:rPr>
        <w:t xml:space="preserve">, la </w:t>
      </w:r>
      <w:r w:rsidR="00C70DA2" w:rsidRPr="00BF1AFF">
        <w:rPr>
          <w:rFonts w:ascii="Arial" w:hAnsi="Arial" w:cs="Arial"/>
          <w:sz w:val="22"/>
          <w:lang w:val="es-ES_tradnl"/>
        </w:rPr>
        <w:t xml:space="preserve">base imponible del </w:t>
      </w:r>
      <w:r w:rsidR="00C70DA2">
        <w:rPr>
          <w:rFonts w:ascii="Arial" w:hAnsi="Arial" w:cs="Arial"/>
          <w:sz w:val="22"/>
          <w:lang w:val="es-ES_tradnl"/>
        </w:rPr>
        <w:t xml:space="preserve">IBI la constituye el valor catastral, calculado conforme a los </w:t>
      </w:r>
      <w:r w:rsidR="00C70DA2" w:rsidRPr="00BF1AFF">
        <w:rPr>
          <w:rFonts w:ascii="Arial" w:hAnsi="Arial" w:cs="Arial"/>
          <w:sz w:val="22"/>
          <w:lang w:val="es-ES_tradnl"/>
        </w:rPr>
        <w:t>límites legales.</w:t>
      </w:r>
      <w:r w:rsidR="00C70DA2">
        <w:rPr>
          <w:rFonts w:ascii="Arial" w:hAnsi="Arial" w:cs="Arial"/>
          <w:sz w:val="22"/>
          <w:lang w:val="es-ES_tradnl"/>
        </w:rPr>
        <w:t xml:space="preserve"> Y </w:t>
      </w:r>
      <w:r w:rsidR="00C70DA2" w:rsidRPr="00BF1AFF">
        <w:rPr>
          <w:rFonts w:ascii="Arial" w:hAnsi="Arial" w:cs="Arial"/>
          <w:sz w:val="22"/>
          <w:lang w:val="es-ES_tradnl"/>
        </w:rPr>
        <w:t xml:space="preserve">en aplicación del artículo 23.2 del Texto Refundido de la Ley del Catastro Inmobiliario (Real Decreto Legislativo 1/2004, de 5 de marzo), </w:t>
      </w:r>
      <w:r w:rsidR="00C70DA2">
        <w:rPr>
          <w:rFonts w:ascii="Arial" w:hAnsi="Arial" w:cs="Arial"/>
          <w:sz w:val="22"/>
          <w:lang w:val="es-ES_tradnl"/>
        </w:rPr>
        <w:t>en relación con la norma 3 del Real D</w:t>
      </w:r>
      <w:r w:rsidR="00C70DA2" w:rsidRPr="00BF1AFF">
        <w:rPr>
          <w:rFonts w:ascii="Arial" w:hAnsi="Arial" w:cs="Arial"/>
          <w:sz w:val="22"/>
          <w:lang w:val="es-ES_tradnl"/>
        </w:rPr>
        <w:t>ecreto 1020/1993 sobre normas técnicas de valoración, y con la Orden Ministerial de 14 de octubre de 1998</w:t>
      </w:r>
      <w:r w:rsidR="00C70DA2">
        <w:rPr>
          <w:rFonts w:ascii="Arial" w:hAnsi="Arial" w:cs="Arial"/>
          <w:sz w:val="22"/>
          <w:lang w:val="es-ES_tradnl"/>
        </w:rPr>
        <w:t>, d</w:t>
      </w:r>
      <w:r w:rsidR="00C70DA2" w:rsidRPr="00BF1AFF">
        <w:rPr>
          <w:rFonts w:ascii="Arial" w:hAnsi="Arial" w:cs="Arial"/>
          <w:sz w:val="22"/>
          <w:lang w:val="es-ES_tradnl"/>
        </w:rPr>
        <w:t>icho valor catastral</w:t>
      </w:r>
      <w:r w:rsidR="00C70DA2">
        <w:rPr>
          <w:rFonts w:ascii="Arial" w:hAnsi="Arial" w:cs="Arial"/>
          <w:sz w:val="22"/>
          <w:lang w:val="es-ES_tradnl"/>
        </w:rPr>
        <w:t xml:space="preserve"> </w:t>
      </w:r>
      <w:r w:rsidR="00BF1AFF" w:rsidRPr="00BF1AFF">
        <w:rPr>
          <w:rFonts w:ascii="Arial" w:hAnsi="Arial" w:cs="Arial"/>
          <w:sz w:val="22"/>
          <w:lang w:val="es-ES_tradnl"/>
        </w:rPr>
        <w:t xml:space="preserve"> aplicado al inmueble</w:t>
      </w:r>
      <w:r w:rsidR="00C70DA2">
        <w:rPr>
          <w:rFonts w:ascii="Arial" w:hAnsi="Arial" w:cs="Arial"/>
          <w:sz w:val="22"/>
          <w:lang w:val="es-ES_tradnl"/>
        </w:rPr>
        <w:t xml:space="preserve"> NO PUEDE superar </w:t>
      </w:r>
      <w:r w:rsidR="00BF1AFF" w:rsidRPr="00BF1AFF">
        <w:rPr>
          <w:rFonts w:ascii="Arial" w:hAnsi="Arial" w:cs="Arial"/>
          <w:sz w:val="22"/>
          <w:lang w:val="es-ES_tradnl"/>
        </w:rPr>
        <w:t>el coeficiente de relación al mercado (RM) de 0,50</w:t>
      </w:r>
      <w:r w:rsidR="00C70DA2">
        <w:rPr>
          <w:rFonts w:ascii="Arial" w:hAnsi="Arial" w:cs="Arial"/>
          <w:sz w:val="22"/>
          <w:lang w:val="es-ES_tradnl"/>
        </w:rPr>
        <w:t>,</w:t>
      </w:r>
      <w:r w:rsidR="00BF1AFF" w:rsidRPr="00BF1AFF">
        <w:rPr>
          <w:rFonts w:ascii="Arial" w:hAnsi="Arial" w:cs="Arial"/>
          <w:sz w:val="22"/>
          <w:lang w:val="es-ES_tradnl"/>
        </w:rPr>
        <w:t xml:space="preserve"> aplicable al valor individualizado resultante de la ponencia de valores del municipio</w:t>
      </w:r>
      <w:r w:rsidR="00C70DA2">
        <w:rPr>
          <w:rFonts w:ascii="Arial" w:hAnsi="Arial" w:cs="Arial"/>
          <w:sz w:val="22"/>
          <w:lang w:val="es-ES_tradnl"/>
        </w:rPr>
        <w:t>.</w:t>
      </w:r>
      <w:r w:rsidR="00BF1AFF" w:rsidRPr="00BF1AFF">
        <w:rPr>
          <w:rFonts w:ascii="Arial" w:hAnsi="Arial" w:cs="Arial"/>
          <w:sz w:val="22"/>
          <w:lang w:val="es-ES_tradnl"/>
        </w:rPr>
        <w:t xml:space="preserve"> </w:t>
      </w:r>
      <w:r w:rsidR="006B3B6B">
        <w:rPr>
          <w:rFonts w:ascii="Arial" w:hAnsi="Arial" w:cs="Arial"/>
          <w:sz w:val="22"/>
          <w:lang w:val="es-ES_tradnl"/>
        </w:rPr>
        <w:t>En las liquidaciones citadas, dicho límite ha sido excedido.</w:t>
      </w:r>
    </w:p>
    <w:p w:rsidR="00922E96" w:rsidRPr="00BF1AFF" w:rsidRDefault="00922E96" w:rsidP="00CC7CD6">
      <w:pPr>
        <w:pStyle w:val="Textoindependiente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 xml:space="preserve">Se adjunta en anexo el importe del valor catastral y la referencia de valor de mercado. </w:t>
      </w:r>
      <w:bookmarkStart w:id="0" w:name="_GoBack"/>
      <w:bookmarkEnd w:id="0"/>
    </w:p>
    <w:p w:rsidR="006173B7" w:rsidRPr="006173B7" w:rsidRDefault="006173B7" w:rsidP="00CC7CD6">
      <w:pPr>
        <w:pStyle w:val="Textoindependiente"/>
        <w:rPr>
          <w:lang w:val="es-ES_tradnl"/>
        </w:rPr>
      </w:pPr>
    </w:p>
    <w:p w:rsidR="006173B7" w:rsidRDefault="006173B7" w:rsidP="00CC7CD6">
      <w:pPr>
        <w:pStyle w:val="Textoindependiente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Segunda.-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BF1AFF" w:rsidRPr="00BF1AFF">
        <w:rPr>
          <w:rFonts w:ascii="Arial" w:hAnsi="Arial" w:cs="Arial"/>
          <w:sz w:val="22"/>
          <w:szCs w:val="22"/>
          <w:lang w:val="es-ES_tradnl"/>
        </w:rPr>
        <w:t xml:space="preserve">El incremento continuado del recibo del IBI emitido por el </w:t>
      </w:r>
      <w:r w:rsidR="009759E0">
        <w:rPr>
          <w:rFonts w:ascii="Arial" w:hAnsi="Arial" w:cs="Arial"/>
          <w:sz w:val="22"/>
          <w:szCs w:val="22"/>
          <w:lang w:val="es-ES_tradnl"/>
        </w:rPr>
        <w:t>ayuntamiento, al menos desde 2010</w:t>
      </w:r>
      <w:r w:rsidR="00BF1AFF" w:rsidRPr="00BF1AFF">
        <w:rPr>
          <w:rFonts w:ascii="Arial" w:hAnsi="Arial" w:cs="Arial"/>
          <w:sz w:val="22"/>
          <w:szCs w:val="22"/>
          <w:lang w:val="es-ES_tradnl"/>
        </w:rPr>
        <w:t xml:space="preserve"> hasta la fecha, ha evolucionado </w:t>
      </w:r>
      <w:r w:rsidR="00922E96">
        <w:rPr>
          <w:rFonts w:ascii="Arial" w:hAnsi="Arial" w:cs="Arial"/>
          <w:sz w:val="22"/>
          <w:szCs w:val="22"/>
          <w:lang w:val="es-ES_tradnl"/>
        </w:rPr>
        <w:t xml:space="preserve">–por efecto conjunto de una base imponible superior a la legal y por el incremento de los tipos aplicables- </w:t>
      </w:r>
      <w:r w:rsidR="00BF1AFF" w:rsidRPr="00BF1AFF">
        <w:rPr>
          <w:rFonts w:ascii="Arial" w:hAnsi="Arial" w:cs="Arial"/>
          <w:sz w:val="22"/>
          <w:szCs w:val="22"/>
          <w:lang w:val="es-ES_tradnl"/>
        </w:rPr>
        <w:t xml:space="preserve">en sentido directamente contrario a la evolución del valor </w:t>
      </w:r>
      <w:r w:rsidR="006B3B6B" w:rsidRPr="00BF1AFF">
        <w:rPr>
          <w:rFonts w:ascii="Arial" w:hAnsi="Arial" w:cs="Arial"/>
          <w:sz w:val="22"/>
          <w:szCs w:val="22"/>
          <w:lang w:val="es-ES_tradnl"/>
        </w:rPr>
        <w:t xml:space="preserve">en el mercado </w:t>
      </w:r>
      <w:r w:rsidR="00BF1AFF" w:rsidRPr="00BF1AFF">
        <w:rPr>
          <w:rFonts w:ascii="Arial" w:hAnsi="Arial" w:cs="Arial"/>
          <w:sz w:val="22"/>
          <w:szCs w:val="22"/>
          <w:lang w:val="es-ES_tradnl"/>
        </w:rPr>
        <w:t>del bien gravado, lo que resulta contrario al principio constitucional de que los tributos se correspondan con la capacidad económica del ciudadano (artículo 31 de la Constitución Española), y no respeta el principio de justicia  y de equitativa distribución de la carga tributaria que recoge el artículo 3 de la Ley General Tributaria.</w:t>
      </w:r>
      <w:r w:rsidR="006B3B6B">
        <w:rPr>
          <w:rFonts w:ascii="Arial" w:hAnsi="Arial" w:cs="Arial"/>
          <w:sz w:val="22"/>
          <w:szCs w:val="22"/>
          <w:lang w:val="es-ES_tradnl"/>
        </w:rPr>
        <w:t xml:space="preserve"> En las liquidaciones impugnadas, el impuesto ha estado totalmente desvinculado del valor de los bienes gravados, sin que se haya previsto por el ayuntamiento ninguna medida de adaptación del impuesto a la capacidad económica real del contribuyente.</w:t>
      </w:r>
    </w:p>
    <w:p w:rsidR="00865E42" w:rsidRDefault="00865E42" w:rsidP="00CC7CD6">
      <w:pPr>
        <w:pStyle w:val="Textoindependiente"/>
        <w:rPr>
          <w:rFonts w:ascii="Arial" w:hAnsi="Arial" w:cs="Arial"/>
          <w:sz w:val="22"/>
          <w:szCs w:val="22"/>
          <w:lang w:val="es-ES_tradnl"/>
        </w:rPr>
      </w:pPr>
    </w:p>
    <w:p w:rsidR="006173B7" w:rsidRPr="00BF1AFF" w:rsidRDefault="006173B7" w:rsidP="00CC7CD6">
      <w:pPr>
        <w:pStyle w:val="Textoindependiente"/>
        <w:rPr>
          <w:lang w:val="es-ES"/>
        </w:rPr>
      </w:pPr>
      <w:r>
        <w:rPr>
          <w:rFonts w:ascii="Arial" w:hAnsi="Arial" w:cs="Arial"/>
          <w:sz w:val="22"/>
          <w:szCs w:val="22"/>
          <w:lang w:val="es-ES_tradnl"/>
        </w:rPr>
        <w:t>Por todo lo cual,</w:t>
      </w:r>
    </w:p>
    <w:p w:rsidR="006173B7" w:rsidRPr="00BF1AFF" w:rsidRDefault="006173B7" w:rsidP="00CC7CD6">
      <w:pPr>
        <w:pStyle w:val="Textoindependiente"/>
        <w:rPr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lastRenderedPageBreak/>
        <w:t>SOLICITA</w:t>
      </w:r>
    </w:p>
    <w:p w:rsidR="006173B7" w:rsidRPr="006173B7" w:rsidRDefault="006173B7" w:rsidP="00CC7CD6">
      <w:pPr>
        <w:pStyle w:val="Textoindependiente"/>
        <w:rPr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Que teniendo por presentado en tiempo y forma este escrito y documentos que se acompañan, los admita y considere presentada SOLICITUD DE DEVOLUCIÓN DE los INGRESOS INDEBIDOS abonados en concepto de </w:t>
      </w:r>
      <w:r w:rsidR="009759E0">
        <w:rPr>
          <w:rFonts w:ascii="Arial" w:hAnsi="Arial" w:cs="Arial"/>
          <w:sz w:val="22"/>
          <w:szCs w:val="22"/>
          <w:lang w:val="es-ES_tradnl"/>
        </w:rPr>
        <w:t>Impuesto sobre Bienes Inmuebles</w:t>
      </w:r>
      <w:r>
        <w:rPr>
          <w:rFonts w:ascii="Arial" w:hAnsi="Arial" w:cs="Arial"/>
          <w:sz w:val="22"/>
          <w:szCs w:val="22"/>
          <w:lang w:val="es-ES_tradnl"/>
        </w:rPr>
        <w:t xml:space="preserve">, al </w:t>
      </w:r>
      <w:r w:rsidR="009759E0">
        <w:rPr>
          <w:rFonts w:ascii="Arial" w:hAnsi="Arial" w:cs="Arial"/>
          <w:sz w:val="22"/>
          <w:szCs w:val="22"/>
          <w:lang w:val="es-ES_tradnl"/>
        </w:rPr>
        <w:t>haber sido calculadas</w:t>
      </w:r>
      <w:r>
        <w:rPr>
          <w:rFonts w:ascii="Arial" w:hAnsi="Arial" w:cs="Arial"/>
          <w:sz w:val="22"/>
          <w:szCs w:val="22"/>
          <w:lang w:val="es-ES_tradnl"/>
        </w:rPr>
        <w:t xml:space="preserve"> las liquidaciones de los años </w:t>
      </w:r>
      <w:r w:rsidR="009759E0">
        <w:rPr>
          <w:rFonts w:ascii="Arial" w:hAnsi="Arial" w:cs="Arial"/>
          <w:sz w:val="22"/>
          <w:szCs w:val="22"/>
          <w:lang w:val="es-ES_tradnl"/>
        </w:rPr>
        <w:t>2010</w:t>
      </w:r>
      <w:r>
        <w:rPr>
          <w:rFonts w:ascii="Arial" w:hAnsi="Arial" w:cs="Arial"/>
          <w:sz w:val="22"/>
          <w:szCs w:val="22"/>
          <w:lang w:val="es-ES_tradnl"/>
        </w:rPr>
        <w:t xml:space="preserve">,  </w:t>
      </w:r>
      <w:r w:rsidR="009759E0">
        <w:rPr>
          <w:rFonts w:ascii="Arial" w:hAnsi="Arial" w:cs="Arial"/>
          <w:sz w:val="22"/>
          <w:szCs w:val="22"/>
          <w:lang w:val="es-ES_tradnl"/>
        </w:rPr>
        <w:t>2011, 2012</w:t>
      </w:r>
      <w:r>
        <w:rPr>
          <w:rFonts w:ascii="Arial" w:hAnsi="Arial" w:cs="Arial"/>
          <w:sz w:val="22"/>
          <w:szCs w:val="22"/>
          <w:lang w:val="es-ES_tradnl"/>
        </w:rPr>
        <w:t xml:space="preserve"> y </w:t>
      </w:r>
      <w:r w:rsidR="009759E0">
        <w:rPr>
          <w:rFonts w:ascii="Arial" w:hAnsi="Arial" w:cs="Arial"/>
          <w:sz w:val="22"/>
          <w:szCs w:val="22"/>
          <w:lang w:val="es-ES_tradnl"/>
        </w:rPr>
        <w:t>2013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966A3A">
        <w:rPr>
          <w:rFonts w:ascii="Arial" w:hAnsi="Arial" w:cs="Arial"/>
          <w:sz w:val="22"/>
          <w:szCs w:val="22"/>
          <w:lang w:val="es-ES_tradnl"/>
        </w:rPr>
        <w:t xml:space="preserve">aplicando </w:t>
      </w:r>
      <w:r w:rsidR="009759E0">
        <w:rPr>
          <w:rFonts w:ascii="Arial" w:hAnsi="Arial" w:cs="Arial"/>
          <w:sz w:val="22"/>
          <w:szCs w:val="22"/>
          <w:lang w:val="es-ES_tradnl"/>
        </w:rPr>
        <w:t xml:space="preserve"> una base imponible superior a la legalmente establecida</w:t>
      </w:r>
      <w:r>
        <w:rPr>
          <w:rFonts w:ascii="Arial" w:hAnsi="Arial" w:cs="Arial"/>
          <w:sz w:val="22"/>
          <w:szCs w:val="22"/>
          <w:lang w:val="es-ES_tradnl"/>
        </w:rPr>
        <w:t>, y acuerde su devolución más los intereses de demora que legalmente correspondan, mediante transferencia a la cuenta ...........</w:t>
      </w:r>
    </w:p>
    <w:p w:rsidR="006173B7" w:rsidRPr="006173B7" w:rsidRDefault="006173B7" w:rsidP="00CC7CD6">
      <w:pPr>
        <w:rPr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 </w:t>
      </w:r>
    </w:p>
    <w:p w:rsidR="006173B7" w:rsidRPr="006173B7" w:rsidRDefault="006173B7" w:rsidP="00CC7CD6">
      <w:pPr>
        <w:rPr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En</w:t>
      </w:r>
      <w:r w:rsidR="00CC7CD6">
        <w:rPr>
          <w:rFonts w:ascii="Arial" w:hAnsi="Arial" w:cs="Arial"/>
          <w:sz w:val="22"/>
          <w:szCs w:val="22"/>
          <w:lang w:val="es-ES_tradnl"/>
        </w:rPr>
        <w:t>……….</w:t>
      </w:r>
      <w:r>
        <w:rPr>
          <w:rFonts w:ascii="Arial" w:hAnsi="Arial" w:cs="Arial"/>
          <w:sz w:val="22"/>
          <w:szCs w:val="22"/>
          <w:lang w:val="es-ES_tradnl"/>
        </w:rPr>
        <w:t xml:space="preserve"> a</w:t>
      </w:r>
      <w:r w:rsidR="00CC7CD6">
        <w:rPr>
          <w:rFonts w:ascii="Arial" w:hAnsi="Arial" w:cs="Arial"/>
          <w:sz w:val="22"/>
          <w:szCs w:val="22"/>
          <w:lang w:val="es-ES_tradnl"/>
        </w:rPr>
        <w:t>……..</w:t>
      </w:r>
      <w:r w:rsidR="00596DBF">
        <w:rPr>
          <w:rFonts w:ascii="Arial" w:hAnsi="Arial" w:cs="Arial"/>
          <w:sz w:val="22"/>
          <w:szCs w:val="22"/>
          <w:lang w:val="es-ES_tradnl"/>
        </w:rPr>
        <w:t xml:space="preserve">      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s-ES_tradnl"/>
        </w:rPr>
        <w:t>de</w:t>
      </w:r>
      <w:proofErr w:type="gramEnd"/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CC7CD6">
        <w:rPr>
          <w:rFonts w:ascii="Arial" w:hAnsi="Arial" w:cs="Arial"/>
          <w:sz w:val="22"/>
          <w:szCs w:val="22"/>
          <w:lang w:val="es-ES_tradnl"/>
        </w:rPr>
        <w:t>…………..</w:t>
      </w:r>
      <w:r w:rsidR="00596DBF">
        <w:rPr>
          <w:rFonts w:ascii="Arial" w:hAnsi="Arial" w:cs="Arial"/>
          <w:sz w:val="22"/>
          <w:szCs w:val="22"/>
          <w:lang w:val="es-ES_tradnl"/>
        </w:rPr>
        <w:t xml:space="preserve">  </w:t>
      </w:r>
      <w:proofErr w:type="gramStart"/>
      <w:r w:rsidR="009759E0">
        <w:rPr>
          <w:rFonts w:ascii="Arial" w:hAnsi="Arial" w:cs="Arial"/>
          <w:sz w:val="22"/>
          <w:szCs w:val="22"/>
          <w:lang w:val="es-ES_tradnl"/>
        </w:rPr>
        <w:t>de</w:t>
      </w:r>
      <w:proofErr w:type="gramEnd"/>
      <w:r w:rsidR="009759E0">
        <w:rPr>
          <w:rFonts w:ascii="Arial" w:hAnsi="Arial" w:cs="Arial"/>
          <w:sz w:val="22"/>
          <w:szCs w:val="22"/>
          <w:lang w:val="es-ES_tradnl"/>
        </w:rPr>
        <w:t xml:space="preserve"> 201</w:t>
      </w:r>
      <w:r w:rsidR="00CC7CD6">
        <w:rPr>
          <w:rFonts w:ascii="Arial" w:hAnsi="Arial" w:cs="Arial"/>
          <w:sz w:val="22"/>
          <w:szCs w:val="22"/>
          <w:lang w:val="es-ES_tradnl"/>
        </w:rPr>
        <w:t>..</w:t>
      </w:r>
    </w:p>
    <w:p w:rsidR="006173B7" w:rsidRPr="006173B7" w:rsidRDefault="006173B7" w:rsidP="00CC7CD6">
      <w:pPr>
        <w:rPr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 </w:t>
      </w:r>
    </w:p>
    <w:p w:rsidR="006173B7" w:rsidRPr="006173B7" w:rsidRDefault="006173B7" w:rsidP="00CC7CD6">
      <w:pPr>
        <w:rPr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 </w:t>
      </w:r>
    </w:p>
    <w:p w:rsidR="006173B7" w:rsidRPr="00C70DA2" w:rsidRDefault="006173B7" w:rsidP="00CC7CD6">
      <w:pPr>
        <w:rPr>
          <w:lang w:val="es-ES"/>
        </w:rPr>
      </w:pPr>
      <w:proofErr w:type="spellStart"/>
      <w:r>
        <w:rPr>
          <w:rFonts w:ascii="Arial" w:hAnsi="Arial" w:cs="Arial"/>
          <w:sz w:val="22"/>
          <w:szCs w:val="22"/>
          <w:lang w:val="es-ES_tradnl"/>
        </w:rPr>
        <w:t>Fdo</w:t>
      </w:r>
      <w:proofErr w:type="spellEnd"/>
      <w:r>
        <w:rPr>
          <w:rFonts w:ascii="Arial" w:hAnsi="Arial" w:cs="Arial"/>
          <w:sz w:val="22"/>
          <w:szCs w:val="22"/>
          <w:lang w:val="es-ES_tradnl"/>
        </w:rPr>
        <w:t>:</w:t>
      </w:r>
      <w:r>
        <w:rPr>
          <w:rFonts w:ascii="Tahoma" w:hAnsi="Tahoma" w:cs="Tahoma"/>
          <w:sz w:val="22"/>
          <w:szCs w:val="22"/>
          <w:lang w:val="es-ES_tradnl"/>
        </w:rPr>
        <w:t> </w:t>
      </w:r>
    </w:p>
    <w:p w:rsidR="006173B7" w:rsidRPr="00C70DA2" w:rsidRDefault="006173B7" w:rsidP="00CC7CD6">
      <w:pPr>
        <w:rPr>
          <w:lang w:val="es-ES"/>
        </w:rPr>
      </w:pPr>
      <w:r>
        <w:rPr>
          <w:rFonts w:ascii="Tahoma" w:hAnsi="Tahoma" w:cs="Tahoma"/>
          <w:sz w:val="22"/>
          <w:szCs w:val="22"/>
          <w:lang w:val="es-ES_tradnl"/>
        </w:rPr>
        <w:t> </w:t>
      </w:r>
    </w:p>
    <w:p w:rsidR="006173B7" w:rsidRPr="00C70DA2" w:rsidRDefault="006173B7" w:rsidP="00CC7CD6">
      <w:pPr>
        <w:ind w:right="-74"/>
        <w:rPr>
          <w:lang w:val="es-ES"/>
        </w:rPr>
      </w:pPr>
      <w:r>
        <w:rPr>
          <w:lang w:val="es-ES_tradnl"/>
        </w:rPr>
        <w:t> </w:t>
      </w:r>
    </w:p>
    <w:p w:rsidR="00CC7CD6" w:rsidRDefault="00CC7CD6" w:rsidP="00CC7CD6">
      <w:pPr>
        <w:rPr>
          <w:lang w:val="es-ES_tradnl"/>
        </w:rPr>
      </w:pPr>
    </w:p>
    <w:sectPr w:rsidR="00CC7CD6" w:rsidSect="006173B7">
      <w:pgSz w:w="12240" w:h="15840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0F"/>
    <w:rsid w:val="00081D25"/>
    <w:rsid w:val="00596DBF"/>
    <w:rsid w:val="005A4746"/>
    <w:rsid w:val="006173B7"/>
    <w:rsid w:val="006B3B6B"/>
    <w:rsid w:val="00865E42"/>
    <w:rsid w:val="00922E96"/>
    <w:rsid w:val="00931E8A"/>
    <w:rsid w:val="0093500F"/>
    <w:rsid w:val="00966A3A"/>
    <w:rsid w:val="009759E0"/>
    <w:rsid w:val="00AD3AB1"/>
    <w:rsid w:val="00BF1AFF"/>
    <w:rsid w:val="00C15050"/>
    <w:rsid w:val="00C70DA2"/>
    <w:rsid w:val="00CC7CD6"/>
    <w:rsid w:val="00D6489A"/>
    <w:rsid w:val="00FC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Lista">
    <w:name w:val="List"/>
    <w:basedOn w:val="Normal"/>
    <w:rsid w:val="006173B7"/>
    <w:pPr>
      <w:ind w:left="283" w:hanging="283"/>
    </w:pPr>
  </w:style>
  <w:style w:type="paragraph" w:styleId="Textoindependiente">
    <w:name w:val="Body Text"/>
    <w:basedOn w:val="Normal"/>
    <w:rsid w:val="006173B7"/>
    <w:pPr>
      <w:spacing w:after="120"/>
    </w:pPr>
  </w:style>
  <w:style w:type="paragraph" w:styleId="Textodeglobo">
    <w:name w:val="Balloon Text"/>
    <w:basedOn w:val="Normal"/>
    <w:semiHidden/>
    <w:rsid w:val="00C70DA2"/>
    <w:rPr>
      <w:rFonts w:ascii="Tahoma" w:hAnsi="Tahoma" w:cs="Tahoma"/>
      <w:sz w:val="16"/>
      <w:szCs w:val="16"/>
    </w:rPr>
  </w:style>
  <w:style w:type="character" w:styleId="Hipervnculo">
    <w:name w:val="Hyperlink"/>
    <w:rsid w:val="00C70DA2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D6489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Lista">
    <w:name w:val="List"/>
    <w:basedOn w:val="Normal"/>
    <w:rsid w:val="006173B7"/>
    <w:pPr>
      <w:ind w:left="283" w:hanging="283"/>
    </w:pPr>
  </w:style>
  <w:style w:type="paragraph" w:styleId="Textoindependiente">
    <w:name w:val="Body Text"/>
    <w:basedOn w:val="Normal"/>
    <w:rsid w:val="006173B7"/>
    <w:pPr>
      <w:spacing w:after="120"/>
    </w:pPr>
  </w:style>
  <w:style w:type="paragraph" w:styleId="Textodeglobo">
    <w:name w:val="Balloon Text"/>
    <w:basedOn w:val="Normal"/>
    <w:semiHidden/>
    <w:rsid w:val="00C70DA2"/>
    <w:rPr>
      <w:rFonts w:ascii="Tahoma" w:hAnsi="Tahoma" w:cs="Tahoma"/>
      <w:sz w:val="16"/>
      <w:szCs w:val="16"/>
    </w:rPr>
  </w:style>
  <w:style w:type="character" w:styleId="Hipervnculo">
    <w:name w:val="Hyperlink"/>
    <w:rsid w:val="00C70DA2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D6489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de Solicitud de Devolución de Ingresos Indebidos</vt:lpstr>
      <vt:lpstr>Modelo de Solicitud de Devolución de Ingresos Indebidos</vt:lpstr>
    </vt:vector>
  </TitlesOfParts>
  <Company>CONSEUR</Company>
  <LinksUpToDate>false</LinksUpToDate>
  <CharactersWithSpaces>3194</CharactersWithSpaces>
  <SharedDoc>false</SharedDoc>
  <HLinks>
    <vt:vector size="6" baseType="variant"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http://www.fomento.gob.es/BE2/?nivel=2&amp;orden=35000000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de Devolución de Ingresos Indebidos</dc:title>
  <dc:creator>JCG</dc:creator>
  <cp:lastModifiedBy>GCS</cp:lastModifiedBy>
  <cp:revision>2</cp:revision>
  <cp:lastPrinted>2013-12-09T10:10:00Z</cp:lastPrinted>
  <dcterms:created xsi:type="dcterms:W3CDTF">2013-12-17T16:42:00Z</dcterms:created>
  <dcterms:modified xsi:type="dcterms:W3CDTF">2013-12-17T16:42:00Z</dcterms:modified>
</cp:coreProperties>
</file>